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675B15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074A5D" w:rsidRPr="0072007C" w:rsidRDefault="008508DC" w:rsidP="00675B1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Set Theory</w:t>
      </w: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5530C6" w:rsidRPr="00EF3C88" w:rsidRDefault="005530C6" w:rsidP="005530C6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459DD25" wp14:editId="1685C955">
            <wp:extent cx="5715710" cy="3488055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36" cy="349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C6" w:rsidRDefault="005530C6" w:rsidP="005530C6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530C6" w:rsidRPr="004F4423" w:rsidRDefault="005530C6" w:rsidP="00553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4F4423">
        <w:rPr>
          <w:rFonts w:ascii="Arial" w:hAnsi="Arial" w:cs="Arial"/>
          <w:b/>
          <w:bCs/>
          <w:sz w:val="24"/>
          <w:szCs w:val="26"/>
        </w:rPr>
        <w:t>Questions:</w:t>
      </w:r>
    </w:p>
    <w:p w:rsidR="005530C6" w:rsidRPr="004F4423" w:rsidRDefault="005530C6" w:rsidP="005530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1.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5898325" wp14:editId="2778DDF0">
            <wp:extent cx="2324100" cy="895350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Draw a Venn diagram for this information.</w:t>
      </w:r>
    </w:p>
    <w:p w:rsidR="005530C6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  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tab/>
        <w:t>Sami asked 50 people which drinks they liked from tea, coffee and milk.</w:t>
      </w:r>
    </w:p>
    <w:p w:rsidR="005530C6" w:rsidRPr="004F4423" w:rsidRDefault="005530C6" w:rsidP="005530C6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 xml:space="preserve">All 50 people like at least one of the drinks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19 people like all three drinks.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16 people like tea and coffee but do not like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21 people like coffee and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24 people like tea and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40 people like coffee.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1 person likes only milk.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Sami selects at random one of the 50 people.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4423">
        <w:rPr>
          <w:rFonts w:ascii="Arial" w:hAnsi="Arial" w:cs="Arial"/>
          <w:color w:val="000000" w:themeColor="text1"/>
          <w:sz w:val="24"/>
          <w:szCs w:val="24"/>
        </w:rPr>
        <w:t>Work out the probability that this person likes tea.</w:t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(4)</w:t>
      </w:r>
    </w:p>
    <w:p w:rsidR="005530C6" w:rsidRPr="004F4423" w:rsidRDefault="005530C6" w:rsidP="005530C6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4423">
        <w:rPr>
          <w:rFonts w:ascii="Arial" w:hAnsi="Arial" w:cs="Arial"/>
          <w:color w:val="000000" w:themeColor="text1"/>
          <w:sz w:val="24"/>
          <w:szCs w:val="24"/>
        </w:rPr>
        <w:t>Given that the person selected at random from the 50 people likes tea, find the probability that this person also likes exactly one other drink.</w:t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5530C6" w:rsidRPr="004F4423" w:rsidRDefault="005530C6" w:rsidP="005530C6">
      <w:pPr>
        <w:pStyle w:val="NoSpacing"/>
        <w:jc w:val="right"/>
        <w:rPr>
          <w:b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  (Total for question = 6 marks)</w:t>
      </w:r>
    </w:p>
    <w:p w:rsidR="005530C6" w:rsidRDefault="005530C6" w:rsidP="0022189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Probability Trees</w:t>
      </w:r>
    </w:p>
    <w:p w:rsidR="00297CBE" w:rsidRPr="001F3C2A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The branches must sum to 1;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Read the question carefully to decide if it is with replacement or without replacement;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AND means x and OR means +.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297CBE" w:rsidRPr="000B3E9D" w:rsidRDefault="00297CBE" w:rsidP="00297CBE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1.</w:t>
      </w:r>
      <w:r w:rsidRPr="000B3E9D">
        <w:rPr>
          <w:rFonts w:ascii="Arial" w:hAnsi="Arial" w:cs="Arial"/>
          <w:bCs/>
          <w:sz w:val="24"/>
          <w:szCs w:val="28"/>
        </w:rPr>
        <w:tab/>
        <w:t>Amy has 10 CDs in a CD holder.</w:t>
      </w:r>
      <w:r w:rsidRPr="000B3E9D">
        <w:rPr>
          <w:rFonts w:ascii="Arial" w:hAnsi="Arial" w:cs="Arial"/>
          <w:bCs/>
          <w:sz w:val="24"/>
          <w:szCs w:val="28"/>
        </w:rPr>
        <w:br/>
        <w:t>Amy’s favourite group is Edex.</w:t>
      </w:r>
      <w:r w:rsidRPr="000B3E9D">
        <w:rPr>
          <w:rFonts w:ascii="Arial" w:hAnsi="Arial" w:cs="Arial"/>
          <w:bCs/>
          <w:sz w:val="24"/>
          <w:szCs w:val="28"/>
        </w:rPr>
        <w:br/>
        <w:t>She has 6 Edex CDs in the CD holder.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takes one of these CDs at random.</w:t>
      </w:r>
      <w:r w:rsidRPr="000B3E9D">
        <w:rPr>
          <w:rFonts w:ascii="Arial" w:hAnsi="Arial" w:cs="Arial"/>
          <w:bCs/>
          <w:sz w:val="24"/>
          <w:szCs w:val="28"/>
        </w:rPr>
        <w:br/>
        <w:t>She writes down whether or not it is an Edex CD.</w:t>
      </w:r>
      <w:r w:rsidRPr="000B3E9D">
        <w:rPr>
          <w:rFonts w:ascii="Arial" w:hAnsi="Arial" w:cs="Arial"/>
          <w:bCs/>
          <w:sz w:val="24"/>
          <w:szCs w:val="28"/>
        </w:rPr>
        <w:br/>
        <w:t>She puts the CD back in the holder.</w:t>
      </w:r>
      <w:r w:rsidRPr="000B3E9D">
        <w:rPr>
          <w:rFonts w:ascii="Arial" w:hAnsi="Arial" w:cs="Arial"/>
          <w:bCs/>
          <w:sz w:val="24"/>
          <w:szCs w:val="28"/>
        </w:rPr>
        <w:br/>
        <w:t>Amy again takes one of these CDs at random.</w:t>
      </w:r>
    </w:p>
    <w:p w:rsidR="00297CBE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(a)</w:t>
      </w: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F415C7B" wp14:editId="6985B485">
            <wp:extent cx="4076700" cy="230801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49" cy="23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had 30 CDs.</w:t>
      </w:r>
      <w:r w:rsidRPr="000B3E9D">
        <w:rPr>
          <w:rFonts w:ascii="Arial" w:hAnsi="Arial" w:cs="Arial"/>
          <w:bCs/>
          <w:sz w:val="24"/>
          <w:szCs w:val="28"/>
        </w:rPr>
        <w:br/>
        <w:t>The mean playing time of these 30 CDs was 42 minutes.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sold 5 of her CDs.</w:t>
      </w:r>
      <w:r w:rsidRPr="000B3E9D">
        <w:rPr>
          <w:rFonts w:ascii="Arial" w:hAnsi="Arial" w:cs="Arial"/>
          <w:bCs/>
          <w:sz w:val="24"/>
          <w:szCs w:val="28"/>
        </w:rPr>
        <w:br/>
        <w:t>The mean playing time of the 25 CDs left was 42.8 minutes.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(b)</w:t>
      </w:r>
      <w:r w:rsidRPr="000B3E9D">
        <w:rPr>
          <w:rFonts w:ascii="Arial" w:hAnsi="Arial" w:cs="Arial"/>
          <w:bCs/>
          <w:sz w:val="24"/>
          <w:szCs w:val="28"/>
        </w:rPr>
        <w:tab/>
        <w:t>Calculate the mean playing time of the 5 CDs that Amy sold.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minutes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(3)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5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lastRenderedPageBreak/>
        <w:t>2.</w:t>
      </w:r>
      <w:r w:rsidRPr="000B3E9D">
        <w:rPr>
          <w:rFonts w:ascii="Arial" w:hAnsi="Arial" w:cs="Arial"/>
          <w:bCs/>
          <w:sz w:val="24"/>
          <w:szCs w:val="28"/>
        </w:rPr>
        <w:tab/>
        <w:t>Amy is going to play one game of snooker and one game of billiards.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 xml:space="preserve">The probability that she will win the game of snooker is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den>
        </m:f>
      </m:oMath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 xml:space="preserve">The probability that she will win the game of billiards is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den>
        </m:f>
      </m:oMath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96B4A5A" wp14:editId="34103816">
            <wp:extent cx="3905250" cy="2543174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5" cy="25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2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3.</w:t>
      </w:r>
      <w:r w:rsidRPr="000B3E9D">
        <w:rPr>
          <w:rFonts w:ascii="Arial" w:hAnsi="Arial" w:cs="Arial"/>
          <w:bCs/>
          <w:sz w:val="24"/>
          <w:szCs w:val="28"/>
        </w:rPr>
        <w:tab/>
        <w:t>Loren has two bags.</w:t>
      </w:r>
      <w:r w:rsidRPr="000B3E9D">
        <w:rPr>
          <w:rFonts w:ascii="Arial" w:hAnsi="Arial" w:cs="Arial"/>
          <w:bCs/>
          <w:sz w:val="24"/>
          <w:szCs w:val="28"/>
        </w:rPr>
        <w:br/>
        <w:t>The first bag contains 3 red counters and 2 blue counters.</w:t>
      </w:r>
      <w:r w:rsidRPr="000B3E9D">
        <w:rPr>
          <w:rFonts w:ascii="Arial" w:hAnsi="Arial" w:cs="Arial"/>
          <w:bCs/>
          <w:sz w:val="24"/>
          <w:szCs w:val="28"/>
        </w:rPr>
        <w:br/>
        <w:t>The second bag contains 2 red counters and 5 blue counters.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Loren takes one counter at random from each bag.</w:t>
      </w: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6D447237" wp14:editId="75DE9A18">
            <wp:extent cx="3829050" cy="3838298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70" cy="38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2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4F51E1" w:rsidRDefault="004F51E1" w:rsidP="004F51E1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297CBE" w:rsidRPr="000B3E9D" w:rsidRDefault="00297CBE" w:rsidP="004F51E1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0B3E9D">
        <w:rPr>
          <w:rFonts w:ascii="Arial" w:hAnsi="Arial" w:cs="Arial"/>
          <w:b/>
          <w:bCs/>
          <w:sz w:val="24"/>
          <w:szCs w:val="28"/>
        </w:rPr>
        <w:t>.</w:t>
      </w:r>
      <w:r w:rsidRPr="000B3E9D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Julie has 100 music CDs.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58 of the CDs are classical.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22 of the CDs are folk.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The rest of the CDs are jazz.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On Saturday, Julie chooses one CD at random from the 100 CDs.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On Sunday, Julie chooses one CD at random from the 100 CDs.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(a)</w:t>
      </w: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C0C9BB9" wp14:editId="5ABEB204">
            <wp:extent cx="4305300" cy="3624507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59" cy="363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(b)</w:t>
      </w:r>
      <w:r w:rsidRPr="000B3E9D">
        <w:rPr>
          <w:rFonts w:ascii="Arial" w:hAnsi="Arial" w:cs="Arial"/>
          <w:bCs/>
          <w:sz w:val="24"/>
          <w:szCs w:val="28"/>
        </w:rPr>
        <w:tab/>
        <w:t xml:space="preserve">Calculate the probability that Julie will choose a jazz CD on </w:t>
      </w:r>
      <w:r w:rsidRPr="000B3E9D">
        <w:rPr>
          <w:rFonts w:ascii="Arial" w:hAnsi="Arial" w:cs="Arial"/>
          <w:b/>
          <w:bCs/>
          <w:sz w:val="24"/>
          <w:szCs w:val="28"/>
        </w:rPr>
        <w:t>both</w:t>
      </w:r>
      <w:r w:rsidRPr="000B3E9D">
        <w:rPr>
          <w:rFonts w:ascii="Arial" w:hAnsi="Arial" w:cs="Arial"/>
          <w:bCs/>
          <w:sz w:val="24"/>
          <w:szCs w:val="28"/>
        </w:rPr>
        <w:t xml:space="preserve"> Saturday and</w:t>
      </w:r>
      <w:r w:rsidRPr="000B3E9D">
        <w:rPr>
          <w:rFonts w:ascii="Arial" w:hAnsi="Arial" w:cs="Arial"/>
          <w:bCs/>
          <w:sz w:val="24"/>
          <w:szCs w:val="28"/>
        </w:rPr>
        <w:br/>
        <w:t>Sunday.</w:t>
      </w: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(c)</w:t>
      </w:r>
      <w:r w:rsidRPr="000B3E9D">
        <w:rPr>
          <w:rFonts w:ascii="Arial" w:hAnsi="Arial" w:cs="Arial"/>
          <w:bCs/>
          <w:sz w:val="24"/>
          <w:szCs w:val="28"/>
        </w:rPr>
        <w:tab/>
        <w:t>Calculate the probability that Julie will choose at least one jazz CD on Saturday and</w:t>
      </w:r>
      <w:r w:rsidRPr="000B3E9D">
        <w:rPr>
          <w:rFonts w:ascii="Arial" w:hAnsi="Arial" w:cs="Arial"/>
          <w:bCs/>
          <w:sz w:val="24"/>
          <w:szCs w:val="28"/>
        </w:rPr>
        <w:br/>
        <w:t>Sunday.</w:t>
      </w: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(3)</w:t>
      </w:r>
    </w:p>
    <w:p w:rsidR="00221895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7 marks)</w:t>
      </w:r>
    </w:p>
    <w:p w:rsidR="00675B15" w:rsidRDefault="00675B15" w:rsidP="00675B15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144613" w:rsidRDefault="00144613" w:rsidP="0014461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Conditional Probability</w:t>
      </w:r>
    </w:p>
    <w:p w:rsidR="00144613" w:rsidRPr="001F3C2A" w:rsidRDefault="00144613" w:rsidP="00144613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44613" w:rsidRPr="000B3E9D" w:rsidRDefault="00144613" w:rsidP="00144613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144613" w:rsidRPr="000B3E9D" w:rsidRDefault="00144613" w:rsidP="00144613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 xml:space="preserve">The branches </w:t>
      </w:r>
      <w:r>
        <w:rPr>
          <w:rFonts w:ascii="Arial" w:hAnsi="Arial" w:cs="Arial"/>
          <w:bCs/>
          <w:sz w:val="24"/>
          <w:szCs w:val="28"/>
        </w:rPr>
        <w:t>of probability trees must sum to 1.</w:t>
      </w:r>
    </w:p>
    <w:p w:rsidR="00144613" w:rsidRPr="00144613" w:rsidRDefault="00144613" w:rsidP="00144613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AND means x and OR means +.</w:t>
      </w:r>
    </w:p>
    <w:p w:rsidR="00144613" w:rsidRPr="00144613" w:rsidRDefault="00144613" w:rsidP="00144613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The second event is dependent on the first in all of these questions – read the question carefully to decide how the probability of the second event will differ from the first.</w:t>
      </w:r>
    </w:p>
    <w:p w:rsidR="00144613" w:rsidRDefault="00144613" w:rsidP="00144613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44613" w:rsidRPr="000B3E9D" w:rsidRDefault="00144613" w:rsidP="00144613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144613">
        <w:rPr>
          <w:rFonts w:ascii="Arial" w:hAnsi="Arial" w:cs="Arial"/>
          <w:color w:val="000000" w:themeColor="text1"/>
          <w:sz w:val="24"/>
          <w:szCs w:val="24"/>
        </w:rPr>
        <w:t>.</w:t>
      </w:r>
      <w:r w:rsidRPr="00144613"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The probability that it will rain on a day in June is 0.2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When it rains the probability that my tennis match is cancelled is 0.7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When it does not rain, the probability that my tennis match is not cancelled is 0.95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(a)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Complete the probability tree diagram for this information.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4848225" cy="3181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144613" w:rsidRPr="00BC3D4C" w:rsidRDefault="00144613" w:rsidP="00144613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(b)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Work out the probability that, on a day in June, it does not rain and my tennis match is cancelled.</w:t>
      </w:r>
    </w:p>
    <w:p w:rsidR="00144613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44613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 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(Total for question = 5 marks)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44613" w:rsidRPr="00BC3D4C" w:rsidRDefault="00144613" w:rsidP="00144613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There are 8 counters in a box.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The letter A is on 6 of the counters.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The letter B is on the other 2 counters.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Sally takes at random a counter from the box.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She keeps the counter.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Then Tina takes at random a counter from the box.</w:t>
      </w:r>
    </w:p>
    <w:p w:rsidR="00144613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Complete the probability tree diagram.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Sally              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Tina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762750" cy="4314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5"/>
                    <a:stretch/>
                  </pic:blipFill>
                  <pic:spPr bwMode="auto">
                    <a:xfrm>
                      <a:off x="0" y="0"/>
                      <a:ext cx="67627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Work out the probability that both Sally and Tina take a counter with the letter A on it.</w:t>
      </w: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 Work out the probability that at least one counter with the letter A on it is taken.</w:t>
      </w: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(Total for question = 8 marks)</w:t>
      </w:r>
    </w:p>
    <w:p w:rsidR="00144613" w:rsidRPr="00144613" w:rsidRDefault="00144613" w:rsidP="001446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Here are 9 cards.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Each card has a shape on it.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67640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In a game the cards are turned over so that the shapes are hidden.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The cards are then mixed up.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Katie turns over at random two of the cards.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Work out the probability that these two cards have different shapes on them.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You must show all your working.</w:t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 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Nomusa has 30 sweets.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She has</w:t>
      </w:r>
    </w:p>
    <w:p w:rsidR="00144613" w:rsidRPr="00BC3D4C" w:rsidRDefault="00144613" w:rsidP="00144613">
      <w:pPr>
        <w:pStyle w:val="NoSpacing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18 fruit sweets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7 aniseed sweets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5 mint sweets</w:t>
      </w:r>
    </w:p>
    <w:p w:rsidR="00144613" w:rsidRPr="00BC3D4C" w:rsidRDefault="00144613" w:rsidP="00144613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Nomusa is going to take at random two sweets.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Work out the probability that the two sweets will not be the same type of sweet.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You must show all your working.</w:t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144613" w:rsidRPr="00144613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C3D4C">
        <w:rPr>
          <w:rFonts w:ascii="Arial" w:hAnsi="Arial" w:cs="Arial"/>
          <w:color w:val="000000" w:themeColor="text1"/>
          <w:sz w:val="24"/>
          <w:szCs w:val="24"/>
        </w:rPr>
        <w:t>There are 11 counters in a bag.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4 of the counters are blue.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7 of the counters are green.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Maria takes at random a counter from the bag.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 xml:space="preserve">She keeps the counter.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She then takes at random another counter from the bag.</w:t>
      </w:r>
    </w:p>
    <w:p w:rsidR="00144613" w:rsidRPr="00BC3D4C" w:rsidRDefault="00144613" w:rsidP="0014461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t xml:space="preserve">Work out the probability that Maria takes one counter of each colour. 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You must show your working.</w:t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Default="00144613" w:rsidP="0014461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BC3D4C" w:rsidRDefault="00144613" w:rsidP="00144613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</w:r>
      <w:r w:rsidRPr="00BC3D4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675B15" w:rsidRDefault="00144613" w:rsidP="00144613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44613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F90A8A" w:rsidRDefault="00F90A8A" w:rsidP="00F90A8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Probability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with Algebra</w:t>
      </w:r>
    </w:p>
    <w:p w:rsidR="00F90A8A" w:rsidRPr="001F3C2A" w:rsidRDefault="00F90A8A" w:rsidP="00F90A8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F90A8A" w:rsidRPr="000B3E9D" w:rsidRDefault="00F90A8A" w:rsidP="00F90A8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F90A8A" w:rsidRPr="00F90A8A" w:rsidRDefault="00F90A8A" w:rsidP="00F90A8A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Think about what you already know about probability – all this still applies!</w:t>
      </w:r>
    </w:p>
    <w:p w:rsidR="00F90A8A" w:rsidRPr="00F90A8A" w:rsidRDefault="00F90A8A" w:rsidP="00F90A8A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4"/>
          <w:szCs w:val="28"/>
        </w:rPr>
      </w:pPr>
      <w:r w:rsidRPr="00F90A8A">
        <w:rPr>
          <w:rFonts w:ascii="Arial" w:hAnsi="Arial" w:cs="Arial"/>
          <w:bCs/>
          <w:sz w:val="24"/>
          <w:szCs w:val="28"/>
        </w:rPr>
        <w:t xml:space="preserve">Start </w:t>
      </w:r>
      <w:r>
        <w:rPr>
          <w:rFonts w:ascii="Arial" w:hAnsi="Arial" w:cs="Arial"/>
          <w:bCs/>
          <w:sz w:val="24"/>
          <w:szCs w:val="28"/>
        </w:rPr>
        <w:t>by writing out the expression or equation, simplify it afterwards if you can.</w:t>
      </w:r>
    </w:p>
    <w:p w:rsidR="00F90A8A" w:rsidRDefault="00F90A8A" w:rsidP="00F90A8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F90A8A" w:rsidRPr="000B3E9D" w:rsidRDefault="00F90A8A" w:rsidP="00F90A8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144613">
        <w:rPr>
          <w:rFonts w:ascii="Arial" w:hAnsi="Arial" w:cs="Arial"/>
          <w:color w:val="000000" w:themeColor="text1"/>
          <w:sz w:val="24"/>
          <w:szCs w:val="24"/>
        </w:rPr>
        <w:t>.</w:t>
      </w:r>
      <w:r w:rsidRPr="00144613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ary plays a game of throwing a ball at a target.</w:t>
      </w:r>
    </w:p>
    <w:p w:rsidR="00F90A8A" w:rsidRDefault="00F90A8A" w:rsidP="00F90A8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The table shows information about the probability of each possible score.</w:t>
      </w:r>
    </w:p>
    <w:p w:rsidR="00F90A8A" w:rsidRPr="0031566B" w:rsidRDefault="00F90A8A" w:rsidP="00F90A8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7"/>
        <w:gridCol w:w="1311"/>
        <w:gridCol w:w="1311"/>
        <w:gridCol w:w="1311"/>
        <w:gridCol w:w="1311"/>
        <w:gridCol w:w="1311"/>
        <w:gridCol w:w="1311"/>
      </w:tblGrid>
      <w:tr w:rsidR="00F90A8A" w:rsidRPr="0031566B" w:rsidTr="00F442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>Score</w:t>
            </w: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</w:t>
            </w:r>
          </w:p>
        </w:tc>
      </w:tr>
      <w:tr w:rsidR="00F90A8A" w:rsidRPr="0031566B" w:rsidTr="00F442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>Probability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0.09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31566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0.16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0.21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8A" w:rsidRPr="0031566B" w:rsidRDefault="00F90A8A" w:rsidP="00F442F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0.30 </w:t>
            </w:r>
          </w:p>
        </w:tc>
      </w:tr>
    </w:tbl>
    <w:p w:rsidR="00F90A8A" w:rsidRPr="0031566B" w:rsidRDefault="00F90A8A" w:rsidP="00F90A8A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Mary is 3 times as likely to score 2 points than to score 1 point.</w:t>
      </w:r>
    </w:p>
    <w:p w:rsidR="00F90A8A" w:rsidRPr="0031566B" w:rsidRDefault="00F90A8A" w:rsidP="00F90A8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Work out the value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x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F90A8A" w:rsidRPr="00F90A8A" w:rsidRDefault="00F90A8A" w:rsidP="00F90A8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A8A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31566B" w:rsidRDefault="00F90A8A" w:rsidP="00F90A8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Mary plays the game twice.</w:t>
      </w:r>
    </w:p>
    <w:p w:rsidR="00F90A8A" w:rsidRPr="0031566B" w:rsidRDefault="00F90A8A" w:rsidP="00F90A8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>Work out the probability of Mary scoring a total of 8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9E0C02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BC3D4C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F90A8A" w:rsidRPr="00F90A8A" w:rsidRDefault="00F90A8A" w:rsidP="00F90A8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A8A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F90A8A" w:rsidRDefault="00F90A8A" w:rsidP="00F90A8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A8A">
        <w:rPr>
          <w:rFonts w:ascii="Arial" w:hAnsi="Arial" w:cs="Arial"/>
          <w:b/>
          <w:color w:val="000000" w:themeColor="text1"/>
          <w:sz w:val="24"/>
          <w:szCs w:val="24"/>
        </w:rPr>
        <w:t>(Total for Question is 6 marks)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.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There are only red counters, yellow counters, blue counters and green counters in a bag.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Olu takes at random a counter from the bag.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The table shows each of the probabilities.</w:t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629275" cy="895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The probability that Olu will take a blue counter is twice the probability that he will take a green counter.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(a) 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Work out the value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x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Olu takes a counter from the bag.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 xml:space="preserve">He writes down the colour of the counter.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He puts the counter back in the bag.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Olu does this 50 times.</w:t>
      </w:r>
    </w:p>
    <w:p w:rsidR="00F90A8A" w:rsidRPr="0031566B" w:rsidRDefault="00F90A8A" w:rsidP="009E0C02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(b) 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>Work out an estimate for the number of times that Olu takes a red counter from the bag.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0A8A" w:rsidRPr="009E0C02" w:rsidRDefault="009E0C02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0A8A" w:rsidRPr="009E0C02">
        <w:rPr>
          <w:rFonts w:ascii="Arial" w:hAnsi="Arial" w:cs="Arial"/>
          <w:b/>
          <w:color w:val="000000" w:themeColor="text1"/>
          <w:sz w:val="24"/>
          <w:szCs w:val="24"/>
        </w:rPr>
        <w:t>(Total for question = 5 marks)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90A8A" w:rsidRPr="0031566B" w:rsidRDefault="009E0C02" w:rsidP="009E0C02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 xml:space="preserve">The probability that Rebecca will win any game of snooker is </w:t>
      </w:r>
      <w:r w:rsidR="00F90A8A"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>.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br/>
        <w:t>She plays two games of snooker.</w:t>
      </w:r>
    </w:p>
    <w:p w:rsidR="00F90A8A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Complete, in terms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, the probability tree diagram.</w:t>
      </w:r>
    </w:p>
    <w:p w:rsidR="009E0C02" w:rsidRPr="0031566B" w:rsidRDefault="009E0C02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990975" cy="4048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0A8A" w:rsidRPr="0031566B" w:rsidRDefault="00F90A8A" w:rsidP="009E0C02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Write down an expression, in terms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, for the probability that Rebecca will win both games.</w:t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9E0C02" w:rsidRPr="0031566B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F90A8A" w:rsidRPr="0031566B" w:rsidRDefault="00F90A8A" w:rsidP="009E0C02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Write down an expression, in terms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, for the probability that Rebecca will win exactly one of the games.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9E0C02" w:rsidRPr="0031566B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(Total for Question is 5 marks)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90A8A" w:rsidRPr="0031566B" w:rsidRDefault="009E0C02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 xml:space="preserve">There are </w:t>
      </w:r>
      <w:r w:rsidR="00F90A8A"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y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 xml:space="preserve"> black socks and 5 white socks in a drawer.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Joshua takes at random two socks from the drawer.</w:t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The probability that Joshua takes one white sock and one black sock is </w:t>
      </w:r>
      <w:r w:rsidRPr="0031566B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61925" cy="371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(a) 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>Show that 3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y</w:t>
      </w:r>
      <w:r w:rsidRPr="003156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– 28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y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+ 60 = 0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(4)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(b)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>Find the probability that Joshua takes two black socks.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(Total for question = 7 marks)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9E0C02" w:rsidP="009E0C02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 xml:space="preserve">There are </w:t>
      </w:r>
      <w:r w:rsidR="00F90A8A"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t xml:space="preserve"> sweets in a bag. 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br/>
        <w:t xml:space="preserve">6 of the sweets are orange. </w:t>
      </w:r>
      <w:r w:rsidR="00F90A8A" w:rsidRPr="0031566B">
        <w:rPr>
          <w:rFonts w:ascii="Arial" w:hAnsi="Arial" w:cs="Arial"/>
          <w:color w:val="000000" w:themeColor="text1"/>
          <w:sz w:val="24"/>
          <w:szCs w:val="24"/>
        </w:rPr>
        <w:br/>
        <w:t>The rest of the sweets are yellow.</w:t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Hannah takes at random a sweet from the bag.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She eats the sweet.</w:t>
      </w:r>
    </w:p>
    <w:p w:rsidR="00F90A8A" w:rsidRPr="0031566B" w:rsidRDefault="00F90A8A" w:rsidP="009E0C02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Hannah then takes at random another sweet from the bag. 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She eats the sweet.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The probability that Hannah eats two orange sweets is </w:t>
      </w:r>
      <w:r w:rsidRPr="0031566B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23825" cy="400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(a) 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Show that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3156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−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− 90 = 0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31566B" w:rsidRDefault="00F90A8A" w:rsidP="009E0C02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t>(b)  </w:t>
      </w:r>
      <w:r w:rsidR="009E0C02">
        <w:rPr>
          <w:rFonts w:ascii="Arial" w:hAnsi="Arial" w:cs="Arial"/>
          <w:color w:val="000000" w:themeColor="text1"/>
          <w:sz w:val="24"/>
          <w:szCs w:val="24"/>
        </w:rPr>
        <w:tab/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Solve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3156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−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 xml:space="preserve"> − 90 = 0 to find the value of </w:t>
      </w:r>
      <w:r w:rsidRPr="0031566B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3156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0C02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0C02" w:rsidRDefault="009E0C02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9E0C02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</w:r>
      <w:r w:rsidRPr="0031566B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0A8A" w:rsidRPr="009E0C02" w:rsidRDefault="00F90A8A" w:rsidP="009E0C02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E0C02">
        <w:rPr>
          <w:rFonts w:ascii="Arial" w:hAnsi="Arial" w:cs="Arial"/>
          <w:b/>
          <w:color w:val="000000" w:themeColor="text1"/>
          <w:sz w:val="24"/>
          <w:szCs w:val="24"/>
        </w:rPr>
        <w:t>(Total for question = 6 marks)</w:t>
      </w: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90A8A" w:rsidRPr="0031566B" w:rsidRDefault="00F90A8A" w:rsidP="00F90A8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44613" w:rsidRPr="00221895" w:rsidRDefault="00144613" w:rsidP="00F90A8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144613" w:rsidRPr="0022189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6455"/>
    <w:multiLevelType w:val="hybridMultilevel"/>
    <w:tmpl w:val="C3AE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1EE0"/>
    <w:multiLevelType w:val="hybridMultilevel"/>
    <w:tmpl w:val="F9D4DC56"/>
    <w:lvl w:ilvl="0" w:tplc="9FBEBCBC">
      <w:numFmt w:val="decimal"/>
      <w:lvlText w:val="%1"/>
      <w:lvlJc w:val="left"/>
      <w:pPr>
        <w:ind w:left="2925" w:hanging="360"/>
      </w:pPr>
    </w:lvl>
    <w:lvl w:ilvl="1" w:tplc="08090019">
      <w:start w:val="1"/>
      <w:numFmt w:val="lowerLetter"/>
      <w:lvlText w:val="%2."/>
      <w:lvlJc w:val="left"/>
      <w:pPr>
        <w:ind w:left="3645" w:hanging="360"/>
      </w:pPr>
    </w:lvl>
    <w:lvl w:ilvl="2" w:tplc="0809001B">
      <w:start w:val="1"/>
      <w:numFmt w:val="lowerRoman"/>
      <w:lvlText w:val="%3."/>
      <w:lvlJc w:val="right"/>
      <w:pPr>
        <w:ind w:left="4365" w:hanging="180"/>
      </w:pPr>
    </w:lvl>
    <w:lvl w:ilvl="3" w:tplc="0809000F">
      <w:start w:val="1"/>
      <w:numFmt w:val="decimal"/>
      <w:lvlText w:val="%4."/>
      <w:lvlJc w:val="left"/>
      <w:pPr>
        <w:ind w:left="5085" w:hanging="360"/>
      </w:pPr>
    </w:lvl>
    <w:lvl w:ilvl="4" w:tplc="08090019">
      <w:start w:val="1"/>
      <w:numFmt w:val="lowerLetter"/>
      <w:lvlText w:val="%5."/>
      <w:lvlJc w:val="left"/>
      <w:pPr>
        <w:ind w:left="5805" w:hanging="360"/>
      </w:pPr>
    </w:lvl>
    <w:lvl w:ilvl="5" w:tplc="0809001B">
      <w:start w:val="1"/>
      <w:numFmt w:val="lowerRoman"/>
      <w:lvlText w:val="%6."/>
      <w:lvlJc w:val="right"/>
      <w:pPr>
        <w:ind w:left="6525" w:hanging="180"/>
      </w:pPr>
    </w:lvl>
    <w:lvl w:ilvl="6" w:tplc="0809000F">
      <w:start w:val="1"/>
      <w:numFmt w:val="decimal"/>
      <w:lvlText w:val="%7."/>
      <w:lvlJc w:val="left"/>
      <w:pPr>
        <w:ind w:left="7245" w:hanging="360"/>
      </w:pPr>
    </w:lvl>
    <w:lvl w:ilvl="7" w:tplc="08090019">
      <w:start w:val="1"/>
      <w:numFmt w:val="lowerLetter"/>
      <w:lvlText w:val="%8."/>
      <w:lvlJc w:val="left"/>
      <w:pPr>
        <w:ind w:left="7965" w:hanging="360"/>
      </w:pPr>
    </w:lvl>
    <w:lvl w:ilvl="8" w:tplc="0809001B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377AD"/>
    <w:multiLevelType w:val="hybridMultilevel"/>
    <w:tmpl w:val="03D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0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6"/>
  </w:num>
  <w:num w:numId="16">
    <w:abstractNumId w:val="18"/>
  </w:num>
  <w:num w:numId="17">
    <w:abstractNumId w:val="7"/>
  </w:num>
  <w:num w:numId="18">
    <w:abstractNumId w:val="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74A5D"/>
    <w:rsid w:val="000B0E75"/>
    <w:rsid w:val="000F5D85"/>
    <w:rsid w:val="001042A5"/>
    <w:rsid w:val="001049DE"/>
    <w:rsid w:val="00144613"/>
    <w:rsid w:val="00184E6B"/>
    <w:rsid w:val="00215C2B"/>
    <w:rsid w:val="00221895"/>
    <w:rsid w:val="00297CBE"/>
    <w:rsid w:val="002B0A7D"/>
    <w:rsid w:val="002B65CF"/>
    <w:rsid w:val="002C17BF"/>
    <w:rsid w:val="003848AB"/>
    <w:rsid w:val="00386244"/>
    <w:rsid w:val="00386E2C"/>
    <w:rsid w:val="00417D42"/>
    <w:rsid w:val="004269D6"/>
    <w:rsid w:val="00430CC1"/>
    <w:rsid w:val="0044565C"/>
    <w:rsid w:val="0047411E"/>
    <w:rsid w:val="004B2CA6"/>
    <w:rsid w:val="004B6C9B"/>
    <w:rsid w:val="004E13AB"/>
    <w:rsid w:val="004F51E1"/>
    <w:rsid w:val="005468CA"/>
    <w:rsid w:val="005530C6"/>
    <w:rsid w:val="005D192F"/>
    <w:rsid w:val="00602568"/>
    <w:rsid w:val="00607EF3"/>
    <w:rsid w:val="00657B83"/>
    <w:rsid w:val="00675B15"/>
    <w:rsid w:val="006D7A5A"/>
    <w:rsid w:val="00797F33"/>
    <w:rsid w:val="00816BFB"/>
    <w:rsid w:val="008508DC"/>
    <w:rsid w:val="00881ADB"/>
    <w:rsid w:val="009233DD"/>
    <w:rsid w:val="00940348"/>
    <w:rsid w:val="009E0C02"/>
    <w:rsid w:val="00A44E9A"/>
    <w:rsid w:val="00A835CA"/>
    <w:rsid w:val="00B41ECF"/>
    <w:rsid w:val="00BB261E"/>
    <w:rsid w:val="00C1651B"/>
    <w:rsid w:val="00C63EF9"/>
    <w:rsid w:val="00C96F24"/>
    <w:rsid w:val="00CE2B0C"/>
    <w:rsid w:val="00DA29D0"/>
    <w:rsid w:val="00DB0975"/>
    <w:rsid w:val="00DF3595"/>
    <w:rsid w:val="00E15959"/>
    <w:rsid w:val="00E51CEA"/>
    <w:rsid w:val="00EB318B"/>
    <w:rsid w:val="00F61788"/>
    <w:rsid w:val="00F90A8A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F56C1397</Template>
  <TotalTime>15</TotalTime>
  <Pages>16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cp:lastPrinted>2016-07-08T10:45:00Z</cp:lastPrinted>
  <dcterms:created xsi:type="dcterms:W3CDTF">2017-03-06T16:25:00Z</dcterms:created>
  <dcterms:modified xsi:type="dcterms:W3CDTF">2017-03-06T16:50:00Z</dcterms:modified>
</cp:coreProperties>
</file>