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9A43" w14:textId="0AF4DFF3" w:rsidR="00BF4046" w:rsidRPr="00E65420" w:rsidRDefault="00E65420" w:rsidP="00BF404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F401955" wp14:editId="4AD9C68C">
            <wp:simplePos x="0" y="0"/>
            <wp:positionH relativeFrom="margin">
              <wp:posOffset>9167813</wp:posOffset>
            </wp:positionH>
            <wp:positionV relativeFrom="paragraph">
              <wp:posOffset>4763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046" w:rsidRPr="00E65420">
        <w:rPr>
          <w:rFonts w:ascii="Arial" w:hAnsi="Arial" w:cs="Arial"/>
          <w:b/>
          <w:sz w:val="24"/>
          <w:szCs w:val="24"/>
          <w:u w:val="single"/>
        </w:rPr>
        <w:t>Composite Functions GREEN</w:t>
      </w:r>
    </w:p>
    <w:p w14:paraId="5B889A44" w14:textId="77777777" w:rsidR="00BF4046" w:rsidRPr="00E65420" w:rsidRDefault="00BF4046" w:rsidP="00BF404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C59D3" w:rsidRPr="00E65420" w14:paraId="5B889A4D" w14:textId="77777777" w:rsidTr="00BF4046">
        <w:trPr>
          <w:trHeight w:val="4876"/>
        </w:trPr>
        <w:tc>
          <w:tcPr>
            <w:tcW w:w="3903" w:type="dxa"/>
          </w:tcPr>
          <w:p w14:paraId="55FDCE94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f(x)=x+4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g(x)=3x</m:t>
              </m:r>
            </m:oMath>
          </w:p>
          <w:p w14:paraId="04EAEDA5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fg(2)</m:t>
              </m:r>
            </m:oMath>
          </w:p>
          <w:p w14:paraId="43AB794E" w14:textId="0B51D6EB" w:rsidR="00AC2D76" w:rsidRPr="00E65420" w:rsidRDefault="004C59D3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5B889A46" w14:textId="41B4C5A4" w:rsidR="004C59D3" w:rsidRPr="00E65420" w:rsidRDefault="004C59D3" w:rsidP="004C59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</w:tcPr>
          <w:p w14:paraId="655EDF7A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f(x)=4x+2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=x-1</m:t>
              </m:r>
            </m:oMath>
          </w:p>
          <w:p w14:paraId="03B03D71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gf(-4)</m:t>
              </m:r>
            </m:oMath>
          </w:p>
          <w:p w14:paraId="1B31BDAB" w14:textId="193E2C7C" w:rsidR="00AC2D76" w:rsidRPr="00E65420" w:rsidRDefault="004C59D3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5B889A48" w14:textId="302F3971" w:rsidR="004C59D3" w:rsidRPr="00E65420" w:rsidRDefault="004C59D3" w:rsidP="004C59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66C82B71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f(x)=x²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g(x)=3x+2</m:t>
              </m:r>
            </m:oMath>
          </w:p>
          <w:p w14:paraId="28377BAC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gf(6)</m:t>
              </m:r>
            </m:oMath>
          </w:p>
          <w:p w14:paraId="7390455B" w14:textId="33F7B9EA" w:rsidR="00AC2D76" w:rsidRPr="00E65420" w:rsidRDefault="004C59D3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5B889A4A" w14:textId="25384749" w:rsidR="004C59D3" w:rsidRPr="00E65420" w:rsidRDefault="004C59D3" w:rsidP="004C59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61A607C6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f(x)=3x²+4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14:paraId="398522AD" w14:textId="7D02289E" w:rsidR="004C59D3" w:rsidRPr="00AC2D76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2</m:t>
                  </m:r>
                </m:e>
              </m:d>
            </m:oMath>
          </w:p>
          <w:p w14:paraId="5B889A4C" w14:textId="737129B8" w:rsidR="004C59D3" w:rsidRPr="00E65420" w:rsidRDefault="004C59D3" w:rsidP="004C59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9D3" w:rsidRPr="00E65420" w14:paraId="5B889A56" w14:textId="77777777" w:rsidTr="00BF4046">
        <w:trPr>
          <w:trHeight w:val="4876"/>
        </w:trPr>
        <w:tc>
          <w:tcPr>
            <w:tcW w:w="3903" w:type="dxa"/>
          </w:tcPr>
          <w:p w14:paraId="42FF53B8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f(x)=5x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=x-2</m:t>
              </m:r>
            </m:oMath>
          </w:p>
          <w:p w14:paraId="583B9E06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gf(x)</m:t>
              </m:r>
            </m:oMath>
          </w:p>
          <w:p w14:paraId="022A2067" w14:textId="39945724" w:rsidR="00AC2D76" w:rsidRPr="00E65420" w:rsidRDefault="004C59D3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5B889A4F" w14:textId="304C6BE8" w:rsidR="004C59D3" w:rsidRPr="00E65420" w:rsidRDefault="004C59D3" w:rsidP="004C59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</w:tcPr>
          <w:p w14:paraId="277CBB67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f(x)=2x+4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14:paraId="772E3615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f²(x)</m:t>
              </m:r>
            </m:oMath>
          </w:p>
          <w:p w14:paraId="42DDB166" w14:textId="25A0C9C5" w:rsidR="00AC2D76" w:rsidRPr="00E65420" w:rsidRDefault="004C59D3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5B889A51" w14:textId="2AE0075B" w:rsidR="004C59D3" w:rsidRPr="00E65420" w:rsidRDefault="004C59D3" w:rsidP="004C59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449D3995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f(x)=x²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g(x)=5x-1</m:t>
              </m:r>
            </m:oMath>
          </w:p>
          <w:p w14:paraId="5EB6D508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fg(x)</m:t>
              </m:r>
            </m:oMath>
          </w:p>
          <w:p w14:paraId="5B889A53" w14:textId="1D5FCDA2" w:rsidR="004C59D3" w:rsidRPr="00E65420" w:rsidRDefault="004C59D3" w:rsidP="004C59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7D9D97FF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f(x)=2x²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g(x)=4x+3</m:t>
              </m:r>
            </m:oMath>
          </w:p>
          <w:p w14:paraId="21DD15BD" w14:textId="77777777" w:rsidR="004C59D3" w:rsidRDefault="004C59D3" w:rsidP="004C59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gf(x)</m:t>
              </m:r>
            </m:oMath>
          </w:p>
          <w:p w14:paraId="5B889A55" w14:textId="7E533C2D" w:rsidR="004C59D3" w:rsidRPr="00E65420" w:rsidRDefault="004C59D3" w:rsidP="004C59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889A57" w14:textId="2FC897D4" w:rsidR="00247868" w:rsidRPr="00E65420" w:rsidRDefault="00E65420" w:rsidP="0024786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A3A2585" wp14:editId="61F3ABB7">
            <wp:simplePos x="0" y="0"/>
            <wp:positionH relativeFrom="margin">
              <wp:posOffset>9167813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868" w:rsidRPr="00E65420">
        <w:rPr>
          <w:rFonts w:ascii="Arial" w:hAnsi="Arial" w:cs="Arial"/>
          <w:b/>
          <w:sz w:val="24"/>
          <w:szCs w:val="24"/>
          <w:u w:val="single"/>
        </w:rPr>
        <w:t>Composite Functions AMBER</w:t>
      </w:r>
    </w:p>
    <w:p w14:paraId="5B889A58" w14:textId="77777777" w:rsidR="00247868" w:rsidRPr="00E65420" w:rsidRDefault="00247868" w:rsidP="0024786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C2D76" w:rsidRPr="00E65420" w14:paraId="5B889A66" w14:textId="77777777" w:rsidTr="000C569E">
        <w:trPr>
          <w:trHeight w:val="4876"/>
        </w:trPr>
        <w:tc>
          <w:tcPr>
            <w:tcW w:w="3903" w:type="dxa"/>
          </w:tcPr>
          <w:p w14:paraId="0D5AF175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f(x)=x+4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g(x)=3x</m:t>
              </m:r>
            </m:oMath>
          </w:p>
          <w:p w14:paraId="74EDDA0F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fg(2)</m:t>
              </m:r>
            </m:oMath>
          </w:p>
          <w:p w14:paraId="63D3795E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42E3F82B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fg(2)=f(3(2))=f(6)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14:paraId="5B889A5D" w14:textId="764AC756" w:rsidR="00AC2D76" w:rsidRPr="00E65420" w:rsidRDefault="00AC2D76" w:rsidP="00AC2D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     </w:t>
            </w:r>
          </w:p>
        </w:tc>
        <w:tc>
          <w:tcPr>
            <w:tcW w:w="3903" w:type="dxa"/>
          </w:tcPr>
          <w:p w14:paraId="145D9074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f(x)=4x+2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=x-1</m:t>
              </m:r>
            </m:oMath>
          </w:p>
          <w:p w14:paraId="647B6AB6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gf(-4)</m:t>
              </m:r>
            </m:oMath>
          </w:p>
          <w:p w14:paraId="6DB9A746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06531C7F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-4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=g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kern w:val="24"/>
                        </w:rPr>
                        <m:t>-4</m:t>
                      </m:r>
                    </m:e>
                  </m:d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+2</m:t>
                  </m:r>
                </m:e>
              </m:d>
            </m:oMath>
            <w:r>
              <w:rPr>
                <w:rFonts w:ascii="Cambria Math" w:hAnsi="Cambria Math" w:cs="Arial"/>
                <w:i/>
                <w:iCs/>
                <w:color w:val="000000" w:themeColor="text1"/>
                <w:kern w:val="24"/>
              </w:rPr>
              <w:t xml:space="preserve"> </w:t>
            </w:r>
          </w:p>
          <w:p w14:paraId="5B889A61" w14:textId="2F7DBC29" w:rsidR="00AC2D76" w:rsidRPr="00E65420" w:rsidRDefault="00AC2D76" w:rsidP="00AC2D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2655AF62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f(x)=x²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g(x)=3x+2</m:t>
              </m:r>
            </m:oMath>
          </w:p>
          <w:p w14:paraId="40360B82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gf(6)</m:t>
              </m:r>
            </m:oMath>
          </w:p>
          <w:p w14:paraId="4675D34E" w14:textId="252899EE" w:rsidR="00AC2D76" w:rsidRP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14:paraId="5B889A63" w14:textId="630BC7B1" w:rsidR="00AC2D76" w:rsidRPr="00E65420" w:rsidRDefault="00AC2D76" w:rsidP="00AC2D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16249EA8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f(x)=3x²+4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14:paraId="15E74C94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f²(2)</m:t>
              </m:r>
            </m:oMath>
          </w:p>
          <w:p w14:paraId="5B889A65" w14:textId="6D03902B" w:rsidR="00AC2D76" w:rsidRPr="00E65420" w:rsidRDefault="00AC2D76" w:rsidP="00AC2D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D76" w:rsidRPr="00E65420" w14:paraId="5B889A71" w14:textId="77777777" w:rsidTr="000C569E">
        <w:trPr>
          <w:trHeight w:val="4876"/>
        </w:trPr>
        <w:tc>
          <w:tcPr>
            <w:tcW w:w="3903" w:type="dxa"/>
          </w:tcPr>
          <w:p w14:paraId="69A751B8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f(x)=5x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=x-2</m:t>
              </m:r>
            </m:oMath>
          </w:p>
          <w:p w14:paraId="52F6DEC7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gf(x)</m:t>
              </m:r>
            </m:oMath>
          </w:p>
          <w:p w14:paraId="63CD5773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57A0CAD7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gf(x)=g(5x)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14:paraId="5B889A6A" w14:textId="667BFB2B" w:rsidR="00AC2D76" w:rsidRPr="00E65420" w:rsidRDefault="00AC2D76" w:rsidP="00AC2D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      </w:t>
            </w:r>
          </w:p>
        </w:tc>
        <w:tc>
          <w:tcPr>
            <w:tcW w:w="3903" w:type="dxa"/>
          </w:tcPr>
          <w:p w14:paraId="12DBC5A8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f(x)=2x+4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14:paraId="143A84D7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f²(x)</m:t>
              </m:r>
            </m:oMath>
          </w:p>
          <w:p w14:paraId="2406F889" w14:textId="1789F6EB" w:rsidR="004F2827" w:rsidRPr="00E65420" w:rsidRDefault="00AC2D76" w:rsidP="004F282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5B889A6C" w14:textId="667515FD" w:rsidR="00AC2D76" w:rsidRPr="00E65420" w:rsidRDefault="00AC2D76" w:rsidP="00AC2D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3D3565CB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f(x)=x²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g(x)=5x-1</m:t>
              </m:r>
            </m:oMath>
          </w:p>
          <w:p w14:paraId="448EE13B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fg(x)</m:t>
              </m:r>
            </m:oMath>
          </w:p>
          <w:p w14:paraId="5B889A6E" w14:textId="01957D94" w:rsidR="00AC2D76" w:rsidRPr="00E65420" w:rsidRDefault="00AC2D76" w:rsidP="00AC2D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68E7E9AF" w14:textId="77777777" w:rsidR="00AC2D76" w:rsidRDefault="00AC2D76" w:rsidP="00AC2D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f(x)=2x²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g(x)=4x+3</m:t>
              </m:r>
            </m:oMath>
          </w:p>
          <w:p w14:paraId="34DEE247" w14:textId="7F43FEE3" w:rsidR="004F2827" w:rsidRPr="004F2827" w:rsidRDefault="00AC2D76" w:rsidP="004F28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gf(x)</m:t>
              </m:r>
            </m:oMath>
          </w:p>
          <w:p w14:paraId="5B889A70" w14:textId="67232356" w:rsidR="00AC2D76" w:rsidRPr="00E65420" w:rsidRDefault="00AC2D76" w:rsidP="00AC2D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889A72" w14:textId="1D986946" w:rsidR="00247868" w:rsidRPr="00E65420" w:rsidRDefault="00E65420" w:rsidP="0024786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B1EE2C7" wp14:editId="1EC388F3">
            <wp:simplePos x="0" y="0"/>
            <wp:positionH relativeFrom="margin">
              <wp:posOffset>9167812</wp:posOffset>
            </wp:positionH>
            <wp:positionV relativeFrom="paragraph">
              <wp:posOffset>7302</wp:posOffset>
            </wp:positionV>
            <wp:extent cx="608330" cy="404495"/>
            <wp:effectExtent l="0" t="0" r="127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868" w:rsidRPr="00E65420">
        <w:rPr>
          <w:rFonts w:ascii="Arial" w:hAnsi="Arial" w:cs="Arial"/>
          <w:b/>
          <w:sz w:val="24"/>
          <w:szCs w:val="24"/>
          <w:u w:val="single"/>
        </w:rPr>
        <w:t>Composite Functions RED</w:t>
      </w:r>
    </w:p>
    <w:p w14:paraId="5B889A73" w14:textId="5D479127" w:rsidR="00247868" w:rsidRPr="00E65420" w:rsidRDefault="00247868" w:rsidP="0024786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5820FE" w:rsidRPr="00E65420" w14:paraId="5B889A84" w14:textId="77777777" w:rsidTr="000C569E">
        <w:trPr>
          <w:trHeight w:val="4876"/>
        </w:trPr>
        <w:tc>
          <w:tcPr>
            <w:tcW w:w="3903" w:type="dxa"/>
          </w:tcPr>
          <w:p w14:paraId="3BE922F7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f(x)=x+4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g(x)=3x</m:t>
              </m:r>
            </m:oMath>
          </w:p>
          <w:p w14:paraId="79EF36E4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fg(2)</m:t>
              </m:r>
            </m:oMath>
          </w:p>
          <w:p w14:paraId="6919CEDF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00BC456D" w14:textId="51C0192C" w:rsidR="005820FE" w:rsidRP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color w:val="000000" w:themeColor="text1"/>
                <w:kern w:val="24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fg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=f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kern w:val="24"/>
                        </w:rPr>
                        <m:t>2</m:t>
                      </m:r>
                    </m:e>
                  </m:d>
                </m:e>
              </m:d>
            </m:oMath>
            <w:r>
              <w:rPr>
                <w:rFonts w:ascii="Arial" w:hAnsi="Arial" w:cs="Arial"/>
                <w:iCs/>
                <w:color w:val="000000" w:themeColor="text1"/>
                <w:kern w:val="24"/>
              </w:rPr>
              <w:t xml:space="preserve"> </w:t>
            </w:r>
          </w:p>
          <w:p w14:paraId="00C92192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Cs/>
                <w:color w:val="000000" w:themeColor="text1"/>
                <w:kern w:val="24"/>
              </w:rPr>
            </w:pPr>
          </w:p>
          <w:p w14:paraId="1E223F91" w14:textId="0B787673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iCs/>
                <w:color w:val="000000" w:themeColor="text1"/>
                <w:kern w:val="24"/>
              </w:rPr>
              <w:t xml:space="preserve">         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=f(6)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14:paraId="1955112B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  <w:p w14:paraId="489B959D" w14:textId="77777777" w:rsidR="005820FE" w:rsidRPr="005820FE" w:rsidRDefault="005820FE" w:rsidP="005820FE">
            <w:pPr>
              <w:pStyle w:val="NoSpacing"/>
              <w:rPr>
                <w:rFonts w:ascii="Arial" w:eastAsiaTheme="minorEastAsia" w:hAnsi="Arial" w:cs="Arial"/>
                <w:i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         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=6+4</m:t>
              </m:r>
            </m:oMath>
          </w:p>
          <w:p w14:paraId="69C5496A" w14:textId="77777777" w:rsidR="005820FE" w:rsidRDefault="005820FE" w:rsidP="005820FE">
            <w:pPr>
              <w:pStyle w:val="NoSpacing"/>
              <w:rPr>
                <w:rFonts w:ascii="Arial" w:eastAsiaTheme="minorEastAsia" w:hAnsi="Arial" w:cs="Arial"/>
                <w:iCs/>
                <w:color w:val="000000" w:themeColor="text1"/>
                <w:kern w:val="24"/>
              </w:rPr>
            </w:pPr>
          </w:p>
          <w:p w14:paraId="5B889A79" w14:textId="1F4DBB59" w:rsidR="005820FE" w:rsidRPr="00E65420" w:rsidRDefault="005820FE" w:rsidP="005820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Cs/>
                <w:color w:val="000000" w:themeColor="text1"/>
                <w:kern w:val="24"/>
              </w:rPr>
              <w:t xml:space="preserve">            </w:t>
            </w:r>
          </w:p>
        </w:tc>
        <w:tc>
          <w:tcPr>
            <w:tcW w:w="3903" w:type="dxa"/>
          </w:tcPr>
          <w:p w14:paraId="3B919537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f(x)=4x+2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=x-1</m:t>
              </m:r>
            </m:oMath>
          </w:p>
          <w:p w14:paraId="5B162B7B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gf(-4)</m:t>
              </m:r>
            </m:oMath>
          </w:p>
          <w:p w14:paraId="7C8EF8FA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13F29339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-4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=g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kern w:val="24"/>
                        </w:rPr>
                        <m:t>-4</m:t>
                      </m:r>
                    </m:e>
                  </m:d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+2</m:t>
                  </m:r>
                </m:e>
              </m:d>
            </m:oMath>
            <w:r>
              <w:rPr>
                <w:rFonts w:ascii="Cambria Math" w:hAnsi="Cambria Math" w:cs="Arial"/>
                <w:i/>
                <w:iCs/>
                <w:color w:val="000000" w:themeColor="text1"/>
                <w:kern w:val="24"/>
              </w:rPr>
              <w:t xml:space="preserve"> </w:t>
            </w:r>
          </w:p>
          <w:p w14:paraId="5B889A7D" w14:textId="74DC9C51" w:rsidR="005820FE" w:rsidRPr="00E65420" w:rsidRDefault="005820FE" w:rsidP="005820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6B21E976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f(x)=x²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g(x)=3x+2</m:t>
              </m:r>
            </m:oMath>
          </w:p>
          <w:p w14:paraId="0F063FB1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gf(6)</m:t>
              </m:r>
            </m:oMath>
          </w:p>
          <w:p w14:paraId="7DC62B76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367E369E" w14:textId="0B488D5F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gf(6)=g(6²)</m:t>
              </m:r>
            </m:oMath>
            <w:r>
              <w:rPr>
                <w:rFonts w:ascii="Arial" w:hAnsi="Arial" w:cs="Arial"/>
                <w:iCs/>
                <w:color w:val="000000" w:themeColor="text1"/>
                <w:kern w:val="24"/>
              </w:rPr>
              <w:t xml:space="preserve"> </w:t>
            </w:r>
          </w:p>
          <w:p w14:paraId="5B889A81" w14:textId="4E65B2B5" w:rsidR="005820FE" w:rsidRPr="00E65420" w:rsidRDefault="005820FE" w:rsidP="005820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18B79645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f(x)=3x²+4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14:paraId="3C1554B1" w14:textId="2570DA5D" w:rsidR="005820FE" w:rsidRP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f²(2)</m:t>
              </m:r>
            </m:oMath>
          </w:p>
          <w:p w14:paraId="5B889A83" w14:textId="6A38A654" w:rsidR="005820FE" w:rsidRPr="00E65420" w:rsidRDefault="005820FE" w:rsidP="005820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0FE" w:rsidRPr="00E65420" w14:paraId="5B889A91" w14:textId="77777777" w:rsidTr="000C569E">
        <w:trPr>
          <w:trHeight w:val="4876"/>
        </w:trPr>
        <w:tc>
          <w:tcPr>
            <w:tcW w:w="3903" w:type="dxa"/>
          </w:tcPr>
          <w:p w14:paraId="642570DE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f(x)=5x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kern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=x-2</m:t>
              </m:r>
            </m:oMath>
          </w:p>
          <w:p w14:paraId="0B67EE43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gf(x)</m:t>
              </m:r>
            </m:oMath>
          </w:p>
          <w:p w14:paraId="2D2C2C40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12AA57AA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gf(x)=g(5x)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14:paraId="5B889A88" w14:textId="0419106A" w:rsidR="005820FE" w:rsidRPr="00E65420" w:rsidRDefault="005820FE" w:rsidP="005820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</w:tcPr>
          <w:p w14:paraId="276EBB0F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f(x)=2x+4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14:paraId="5E0B0417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f²(x)</m:t>
              </m:r>
            </m:oMath>
          </w:p>
          <w:p w14:paraId="67A8D7CB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 </w:t>
            </w:r>
          </w:p>
          <w:p w14:paraId="536B8719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f²(x)=f(2x+4)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14:paraId="5B889A8C" w14:textId="428F7F84" w:rsidR="005820FE" w:rsidRPr="00E65420" w:rsidRDefault="005820FE" w:rsidP="005820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2B8AEED4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f(x)=x²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g(x)=5x-1</m:t>
              </m:r>
            </m:oMath>
          </w:p>
          <w:p w14:paraId="0BF8F4CA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fg(x)</m:t>
              </m:r>
            </m:oMath>
          </w:p>
          <w:p w14:paraId="68D39E94" w14:textId="577A7B25" w:rsidR="005820FE" w:rsidRPr="00E65420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B889A8E" w14:textId="1EF3A8ED" w:rsidR="005820FE" w:rsidRPr="00E65420" w:rsidRDefault="005820FE" w:rsidP="005820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1B273BCC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f(x)=2x²</m:t>
              </m:r>
            </m:oMath>
            <w:r>
              <w:rPr>
                <w:rFonts w:ascii="Arial" w:hAnsi="Arial" w:cs="Arial"/>
                <w:color w:val="000000" w:themeColor="text1"/>
                <w:kern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g(x)=4x+3</m:t>
              </m:r>
            </m:oMath>
          </w:p>
          <w:p w14:paraId="4B2DBF86" w14:textId="77777777" w:rsidR="005820FE" w:rsidRDefault="005820FE" w:rsidP="005820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Calculate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</w:rPr>
                <m:t>gf(x)</m:t>
              </m:r>
            </m:oMath>
          </w:p>
          <w:p w14:paraId="5B889A90" w14:textId="4B5F8A99" w:rsidR="005820FE" w:rsidRPr="00E65420" w:rsidRDefault="005820FE" w:rsidP="005820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889A92" w14:textId="77777777" w:rsidR="00BF4046" w:rsidRPr="00E65420" w:rsidRDefault="00BF4046" w:rsidP="00247868">
      <w:pPr>
        <w:pStyle w:val="NoSpacing"/>
        <w:rPr>
          <w:rFonts w:ascii="Arial" w:hAnsi="Arial" w:cs="Arial"/>
          <w:sz w:val="24"/>
          <w:szCs w:val="24"/>
        </w:rPr>
      </w:pPr>
    </w:p>
    <w:sectPr w:rsidR="00BF4046" w:rsidRPr="00E65420" w:rsidSect="00BF4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046"/>
    <w:rsid w:val="00247868"/>
    <w:rsid w:val="003135C7"/>
    <w:rsid w:val="004C59D3"/>
    <w:rsid w:val="004F2827"/>
    <w:rsid w:val="005820FE"/>
    <w:rsid w:val="00756AB1"/>
    <w:rsid w:val="008E7544"/>
    <w:rsid w:val="00AC2D76"/>
    <w:rsid w:val="00BF4046"/>
    <w:rsid w:val="00C14FDF"/>
    <w:rsid w:val="00E65420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9A43"/>
  <w15:docId w15:val="{CFFD2F30-525B-4313-AF03-C1A975A6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046"/>
    <w:pPr>
      <w:spacing w:after="0" w:line="240" w:lineRule="auto"/>
    </w:pPr>
  </w:style>
  <w:style w:type="table" w:styleId="TableGrid">
    <w:name w:val="Table Grid"/>
    <w:basedOn w:val="TableNormal"/>
    <w:uiPriority w:val="59"/>
    <w:rsid w:val="00BF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C2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8</cp:revision>
  <dcterms:created xsi:type="dcterms:W3CDTF">2015-06-16T18:29:00Z</dcterms:created>
  <dcterms:modified xsi:type="dcterms:W3CDTF">2020-05-14T18:51:00Z</dcterms:modified>
</cp:coreProperties>
</file>